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商丘市物业管理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eastAsia="zh-CN"/>
        </w:rPr>
        <w:t>示范（优秀）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小区达标评比申报表</w:t>
      </w:r>
    </w:p>
    <w:p>
      <w:pPr>
        <w:spacing w:line="380" w:lineRule="exact"/>
        <w:ind w:firstLine="720" w:firstLineChars="200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</w:p>
    <w:tbl>
      <w:tblPr>
        <w:tblStyle w:val="3"/>
        <w:tblW w:w="792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60"/>
        <w:gridCol w:w="12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申报优秀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小区名称</w:t>
            </w:r>
          </w:p>
        </w:tc>
        <w:tc>
          <w:tcPr>
            <w:tcW w:w="5940" w:type="dxa"/>
            <w:gridSpan w:val="3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9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申报优秀小区所在区域</w:t>
            </w:r>
          </w:p>
        </w:tc>
        <w:tc>
          <w:tcPr>
            <w:tcW w:w="5940" w:type="dxa"/>
            <w:gridSpan w:val="3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9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管理面积</w:t>
            </w:r>
          </w:p>
        </w:tc>
        <w:tc>
          <w:tcPr>
            <w:tcW w:w="2160" w:type="dxa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承接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时间</w:t>
            </w:r>
          </w:p>
        </w:tc>
        <w:tc>
          <w:tcPr>
            <w:tcW w:w="2520" w:type="dxa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9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企业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自评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意见</w:t>
            </w:r>
          </w:p>
        </w:tc>
        <w:tc>
          <w:tcPr>
            <w:tcW w:w="5940" w:type="dxa"/>
            <w:gridSpan w:val="3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spacing w:line="380" w:lineRule="exact"/>
              <w:ind w:firstLine="3680" w:firstLineChars="11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(盖 章)</w:t>
            </w:r>
          </w:p>
          <w:p>
            <w:pPr>
              <w:spacing w:line="380" w:lineRule="exact"/>
              <w:ind w:firstLine="3360" w:firstLineChars="10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spacing w:line="380" w:lineRule="exact"/>
              <w:ind w:firstLine="3360" w:firstLineChars="10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980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县(市、区)物业管理行政主管部门意见</w:t>
            </w:r>
          </w:p>
        </w:tc>
        <w:tc>
          <w:tcPr>
            <w:tcW w:w="5940" w:type="dxa"/>
            <w:gridSpan w:val="3"/>
            <w:vAlign w:val="top"/>
          </w:tcPr>
          <w:p>
            <w:pPr>
              <w:spacing w:line="380" w:lineRule="exact"/>
              <w:ind w:firstLine="4320" w:firstLineChars="13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spacing w:line="380" w:lineRule="exact"/>
              <w:ind w:firstLine="4320" w:firstLineChars="13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spacing w:line="380" w:lineRule="exact"/>
              <w:ind w:firstLine="3680" w:firstLineChars="11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(盖 章)</w:t>
            </w:r>
          </w:p>
          <w:p>
            <w:pPr>
              <w:spacing w:line="380" w:lineRule="exact"/>
              <w:ind w:firstLine="3360" w:firstLineChars="10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spacing w:line="380" w:lineRule="exact"/>
              <w:ind w:firstLine="3360" w:firstLineChars="10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1980" w:type="dxa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市住房和城乡建设行政主管部门意见</w:t>
            </w:r>
          </w:p>
        </w:tc>
        <w:tc>
          <w:tcPr>
            <w:tcW w:w="5940" w:type="dxa"/>
            <w:gridSpan w:val="3"/>
            <w:vAlign w:val="top"/>
          </w:tcPr>
          <w:p>
            <w:pPr>
              <w:spacing w:line="380" w:lineRule="exact"/>
              <w:ind w:firstLine="4320" w:firstLineChars="13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spacing w:line="380" w:lineRule="exact"/>
              <w:ind w:firstLine="4320" w:firstLineChars="13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spacing w:line="380" w:lineRule="exact"/>
              <w:ind w:firstLine="4320" w:firstLineChars="13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spacing w:line="380" w:lineRule="exact"/>
              <w:ind w:firstLine="3680" w:firstLineChars="11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(盖 章)</w:t>
            </w:r>
          </w:p>
          <w:p>
            <w:pPr>
              <w:spacing w:line="380" w:lineRule="exact"/>
              <w:ind w:firstLine="3360" w:firstLineChars="10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spacing w:line="380" w:lineRule="exact"/>
              <w:ind w:firstLine="3360" w:firstLineChars="1050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9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备  注</w:t>
            </w:r>
          </w:p>
        </w:tc>
        <w:tc>
          <w:tcPr>
            <w:tcW w:w="5940" w:type="dxa"/>
            <w:gridSpan w:val="3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义启新宋体">
    <w:panose1 w:val="02010601030101010101"/>
    <w:charset w:val="80"/>
    <w:family w:val="auto"/>
    <w:pitch w:val="default"/>
    <w:sig w:usb0="800002BF" w:usb1="184F6CFA" w:usb2="00000012" w:usb3="00000000" w:csb0="0002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E2186"/>
    <w:rsid w:val="02846BED"/>
    <w:rsid w:val="258408E8"/>
    <w:rsid w:val="6D8E21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2017-05-31T07:23:00Z</dcterms:created>
  <dc:creator>Administrator</dc:creator>
  <cp:lastModifiedBy>Administrator</cp:lastModifiedBy>
  <dcterms:modified xsi:type="dcterms:W3CDTF">2017-05-31T07:32:54Z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